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1682" w14:textId="77777777" w:rsidR="00285984" w:rsidRDefault="00285984" w:rsidP="003E1466">
      <w:pPr>
        <w:pStyle w:val="Titre1"/>
        <w:spacing w:before="0"/>
        <w:rPr>
          <w:rFonts w:ascii="Verdana" w:hAnsi="Verdana"/>
          <w:sz w:val="20"/>
          <w:szCs w:val="20"/>
        </w:rPr>
      </w:pPr>
    </w:p>
    <w:p w14:paraId="15381683" w14:textId="77777777" w:rsidR="00285984" w:rsidRDefault="00285984" w:rsidP="003E1466">
      <w:pPr>
        <w:pStyle w:val="Titre1"/>
        <w:spacing w:before="0"/>
        <w:rPr>
          <w:rFonts w:ascii="Verdana" w:hAnsi="Verdana"/>
          <w:sz w:val="20"/>
          <w:szCs w:val="20"/>
        </w:rPr>
      </w:pPr>
    </w:p>
    <w:p w14:paraId="15381684" w14:textId="77777777" w:rsidR="00285984" w:rsidRDefault="00285984" w:rsidP="003E1466">
      <w:pPr>
        <w:pStyle w:val="Titre1"/>
        <w:spacing w:before="0"/>
        <w:rPr>
          <w:rFonts w:ascii="Verdana" w:hAnsi="Verdana"/>
          <w:sz w:val="20"/>
          <w:szCs w:val="20"/>
        </w:rPr>
      </w:pPr>
    </w:p>
    <w:p w14:paraId="15381685" w14:textId="77777777" w:rsidR="0017776A" w:rsidRPr="0017776A" w:rsidRDefault="0017776A" w:rsidP="003E1466">
      <w:pPr>
        <w:pStyle w:val="Titre1"/>
        <w:spacing w:before="0"/>
        <w:rPr>
          <w:rFonts w:ascii="Verdana" w:hAnsi="Verdana"/>
          <w:sz w:val="20"/>
          <w:szCs w:val="20"/>
        </w:rPr>
      </w:pPr>
      <w:r w:rsidRPr="0017776A">
        <w:rPr>
          <w:rFonts w:ascii="Verdana" w:hAnsi="Verdana"/>
          <w:sz w:val="20"/>
          <w:szCs w:val="20"/>
        </w:rPr>
        <w:t>Beste ouders,</w:t>
      </w:r>
    </w:p>
    <w:p w14:paraId="15381686" w14:textId="77777777" w:rsidR="0017776A" w:rsidRDefault="0017776A" w:rsidP="003E1466">
      <w:pPr>
        <w:rPr>
          <w:rFonts w:ascii="Verdana" w:hAnsi="Verdana"/>
          <w:sz w:val="20"/>
        </w:rPr>
      </w:pPr>
    </w:p>
    <w:p w14:paraId="15381687" w14:textId="77777777" w:rsidR="00285984" w:rsidRPr="0017776A" w:rsidRDefault="00285984" w:rsidP="003E1466">
      <w:pPr>
        <w:rPr>
          <w:rFonts w:ascii="Verdana" w:hAnsi="Verdana"/>
          <w:sz w:val="20"/>
        </w:rPr>
      </w:pPr>
    </w:p>
    <w:p w14:paraId="15381688" w14:textId="05284398" w:rsidR="0017776A" w:rsidRPr="0017776A" w:rsidRDefault="0017776A" w:rsidP="6A5CB543">
      <w:pPr>
        <w:rPr>
          <w:rFonts w:ascii="Verdana" w:hAnsi="Verdana" w:cstheme="minorBidi"/>
          <w:sz w:val="20"/>
        </w:rPr>
      </w:pPr>
      <w:r w:rsidRPr="6A5CB543">
        <w:rPr>
          <w:rFonts w:ascii="Verdana" w:hAnsi="Verdana" w:cstheme="minorBidi"/>
          <w:sz w:val="20"/>
        </w:rPr>
        <w:t xml:space="preserve">Onze school neemt deel aan een </w:t>
      </w:r>
      <w:r w:rsidRPr="6A5CB543">
        <w:rPr>
          <w:rFonts w:ascii="Verdana" w:hAnsi="Verdana" w:cstheme="minorBidi"/>
          <w:b/>
          <w:bCs/>
          <w:sz w:val="20"/>
        </w:rPr>
        <w:t>gsm-inzamelactie</w:t>
      </w:r>
      <w:r w:rsidRPr="6A5CB543">
        <w:rPr>
          <w:rFonts w:ascii="Verdana" w:hAnsi="Verdana" w:cstheme="minorBidi"/>
          <w:sz w:val="20"/>
        </w:rPr>
        <w:t xml:space="preserve">. Deze actie wordt in de Vlaamse scholen georganiseerd door GoodPlanet Belgium, in samenwerking met </w:t>
      </w:r>
      <w:proofErr w:type="spellStart"/>
      <w:r w:rsidR="0000654D" w:rsidRPr="6A5CB543">
        <w:rPr>
          <w:rFonts w:ascii="Verdana" w:hAnsi="Verdana" w:cstheme="minorBidi"/>
          <w:sz w:val="20"/>
        </w:rPr>
        <w:t>Proximus</w:t>
      </w:r>
      <w:proofErr w:type="spellEnd"/>
      <w:r w:rsidR="2363EB06" w:rsidRPr="6A5CB543">
        <w:rPr>
          <w:rFonts w:ascii="Verdana" w:hAnsi="Verdana" w:cstheme="minorBidi"/>
          <w:sz w:val="20"/>
        </w:rPr>
        <w:t xml:space="preserve"> en </w:t>
      </w:r>
      <w:proofErr w:type="spellStart"/>
      <w:r w:rsidR="2363EB06" w:rsidRPr="6A5CB543">
        <w:rPr>
          <w:rFonts w:ascii="Verdana" w:hAnsi="Verdana" w:cstheme="minorBidi"/>
          <w:sz w:val="20"/>
        </w:rPr>
        <w:t>Recupel</w:t>
      </w:r>
      <w:proofErr w:type="spellEnd"/>
      <w:r w:rsidR="2363EB06" w:rsidRPr="6A5CB543">
        <w:rPr>
          <w:rFonts w:ascii="Verdana" w:hAnsi="Verdana" w:cstheme="minorBidi"/>
          <w:sz w:val="20"/>
        </w:rPr>
        <w:t>.</w:t>
      </w:r>
      <w:r w:rsidRPr="6A5CB543">
        <w:rPr>
          <w:rFonts w:ascii="Verdana" w:hAnsi="Verdana" w:cstheme="minorBidi"/>
          <w:sz w:val="20"/>
        </w:rPr>
        <w:t xml:space="preserve"> </w:t>
      </w:r>
    </w:p>
    <w:p w14:paraId="15381689" w14:textId="1CCCD4F2" w:rsidR="0017776A" w:rsidRPr="009F0CD5" w:rsidRDefault="0017776A" w:rsidP="6A5CB543">
      <w:pPr>
        <w:rPr>
          <w:rFonts w:ascii="Verdana" w:hAnsi="Verdana" w:cstheme="minorBidi"/>
          <w:sz w:val="20"/>
        </w:rPr>
      </w:pPr>
      <w:r w:rsidRPr="6A5CB543">
        <w:rPr>
          <w:rFonts w:ascii="Verdana" w:hAnsi="Verdana" w:cstheme="minorBidi"/>
          <w:sz w:val="20"/>
        </w:rPr>
        <w:t xml:space="preserve">Helpen jullie ons om zo veel mogelijk mobiele telefoons in te zamelen? Je kan deze toestellen </w:t>
      </w:r>
      <w:r w:rsidR="00D15B9F" w:rsidRPr="6A5CB543">
        <w:rPr>
          <w:rFonts w:ascii="Verdana" w:hAnsi="Verdana" w:cstheme="minorBidi"/>
          <w:b/>
          <w:bCs/>
          <w:sz w:val="20"/>
          <w:highlight w:val="yellow"/>
        </w:rPr>
        <w:t xml:space="preserve">vanaf </w:t>
      </w:r>
      <w:r w:rsidR="6A73F3B3" w:rsidRPr="6A5CB543">
        <w:rPr>
          <w:rFonts w:ascii="Verdana" w:hAnsi="Verdana" w:cstheme="minorBidi"/>
          <w:b/>
          <w:bCs/>
          <w:i/>
          <w:iCs/>
          <w:sz w:val="20"/>
          <w:highlight w:val="yellow"/>
        </w:rPr>
        <w:t>datum</w:t>
      </w:r>
      <w:r w:rsidRPr="6A5CB543">
        <w:rPr>
          <w:rFonts w:ascii="Verdana" w:hAnsi="Verdana" w:cstheme="minorBidi"/>
          <w:b/>
          <w:bCs/>
          <w:sz w:val="20"/>
          <w:highlight w:val="yellow"/>
        </w:rPr>
        <w:t xml:space="preserve"> </w:t>
      </w:r>
      <w:r w:rsidRPr="6A5CB543">
        <w:rPr>
          <w:rFonts w:ascii="Verdana" w:hAnsi="Verdana" w:cstheme="minorBidi"/>
          <w:sz w:val="20"/>
        </w:rPr>
        <w:t xml:space="preserve">deponeren in de </w:t>
      </w:r>
      <w:proofErr w:type="spellStart"/>
      <w:r w:rsidRPr="6A5CB543">
        <w:rPr>
          <w:rFonts w:ascii="Verdana" w:hAnsi="Verdana" w:cstheme="minorBidi"/>
          <w:sz w:val="20"/>
        </w:rPr>
        <w:t>inzamelbox</w:t>
      </w:r>
      <w:proofErr w:type="spellEnd"/>
      <w:r w:rsidRPr="6A5CB543">
        <w:rPr>
          <w:rFonts w:ascii="Verdana" w:hAnsi="Verdana" w:cstheme="minorBidi"/>
          <w:sz w:val="20"/>
        </w:rPr>
        <w:t xml:space="preserve"> van </w:t>
      </w:r>
      <w:proofErr w:type="spellStart"/>
      <w:r w:rsidRPr="6A5CB543">
        <w:rPr>
          <w:rFonts w:ascii="Verdana" w:hAnsi="Verdana" w:cstheme="minorBidi"/>
          <w:sz w:val="20"/>
        </w:rPr>
        <w:t>Recupel</w:t>
      </w:r>
      <w:proofErr w:type="spellEnd"/>
      <w:r w:rsidRPr="6A5CB543">
        <w:rPr>
          <w:rFonts w:ascii="Verdana" w:hAnsi="Verdana" w:cstheme="minorBidi"/>
          <w:sz w:val="20"/>
        </w:rPr>
        <w:t xml:space="preserve"> </w:t>
      </w:r>
      <w:r w:rsidR="000F4060" w:rsidRPr="6A5CB543">
        <w:rPr>
          <w:rFonts w:ascii="Verdana" w:hAnsi="Verdana" w:cstheme="minorBidi"/>
          <w:sz w:val="20"/>
          <w:highlight w:val="yellow"/>
        </w:rPr>
        <w:t>in de inkomhal</w:t>
      </w:r>
      <w:r w:rsidRPr="6A5CB543">
        <w:rPr>
          <w:rFonts w:ascii="Verdana" w:hAnsi="Verdana" w:cstheme="minorBidi"/>
          <w:sz w:val="20"/>
          <w:highlight w:val="yellow"/>
        </w:rPr>
        <w:t>.</w:t>
      </w:r>
    </w:p>
    <w:p w14:paraId="1538168A" w14:textId="77777777" w:rsidR="0017776A" w:rsidRDefault="0017776A" w:rsidP="003E1466">
      <w:pPr>
        <w:rPr>
          <w:rFonts w:ascii="Verdana" w:hAnsi="Verdana" w:cstheme="minorHAnsi"/>
          <w:sz w:val="20"/>
        </w:rPr>
      </w:pPr>
    </w:p>
    <w:p w14:paraId="1538168B" w14:textId="77777777" w:rsidR="00285984" w:rsidRPr="0017776A" w:rsidRDefault="00285984" w:rsidP="003E1466">
      <w:pPr>
        <w:rPr>
          <w:rFonts w:ascii="Verdana" w:hAnsi="Verdana" w:cstheme="minorHAnsi"/>
          <w:sz w:val="20"/>
        </w:rPr>
      </w:pPr>
    </w:p>
    <w:p w14:paraId="1538168C" w14:textId="77777777" w:rsidR="0017776A" w:rsidRPr="0017776A" w:rsidRDefault="0017776A" w:rsidP="003E1466">
      <w:pPr>
        <w:rPr>
          <w:rFonts w:ascii="Verdana" w:hAnsi="Verdana" w:cstheme="minorHAnsi"/>
          <w:b/>
          <w:sz w:val="20"/>
        </w:rPr>
      </w:pPr>
      <w:r w:rsidRPr="0017776A">
        <w:rPr>
          <w:rFonts w:ascii="Verdana" w:hAnsi="Verdana" w:cstheme="minorHAnsi"/>
          <w:b/>
          <w:sz w:val="20"/>
        </w:rPr>
        <w:t>Waarom inzamelen?</w:t>
      </w:r>
    </w:p>
    <w:p w14:paraId="1538168D" w14:textId="6ACF0391" w:rsidR="0017776A" w:rsidRPr="0017776A" w:rsidRDefault="0017776A" w:rsidP="6A5CB543">
      <w:pPr>
        <w:rPr>
          <w:rFonts w:ascii="Verdana" w:hAnsi="Verdana" w:cstheme="minorBidi"/>
          <w:b/>
          <w:bCs/>
          <w:sz w:val="20"/>
        </w:rPr>
      </w:pPr>
      <w:r w:rsidRPr="6A5CB543">
        <w:rPr>
          <w:rFonts w:ascii="Verdana" w:hAnsi="Verdana" w:cstheme="minorBidi"/>
          <w:i/>
          <w:iCs/>
          <w:sz w:val="20"/>
        </w:rPr>
        <w:t>Wist je dat wereldwijd slechts 1 tot 2% van alle gsm’s gerecycleerd wordt?</w:t>
      </w:r>
      <w:r w:rsidRPr="6A5CB543">
        <w:rPr>
          <w:rFonts w:ascii="Verdana" w:hAnsi="Verdana" w:cstheme="minorBidi"/>
          <w:sz w:val="20"/>
        </w:rPr>
        <w:t xml:space="preserve"> </w:t>
      </w:r>
      <w:r>
        <w:br/>
      </w:r>
      <w:r w:rsidRPr="6A5CB543">
        <w:rPr>
          <w:rFonts w:ascii="Verdana" w:hAnsi="Verdana" w:cstheme="minorBidi"/>
          <w:sz w:val="20"/>
        </w:rPr>
        <w:t>Deze toestellen zitten echter nog boordevol waardevolle grondstoffen</w:t>
      </w:r>
      <w:r w:rsidR="060D44B8" w:rsidRPr="6A5CB543">
        <w:rPr>
          <w:rFonts w:ascii="Verdana" w:hAnsi="Verdana" w:cstheme="minorBidi"/>
          <w:sz w:val="20"/>
        </w:rPr>
        <w:t xml:space="preserve"> die over enkele decennia kunnen opgeraken</w:t>
      </w:r>
      <w:r w:rsidRPr="6A5CB543">
        <w:rPr>
          <w:rFonts w:ascii="Verdana" w:hAnsi="Verdana" w:cstheme="minorBidi"/>
          <w:sz w:val="20"/>
        </w:rPr>
        <w:t>. Met deze actie willen we vermijden dat ongebruikte toestellen ergens blijven liggen in een lade, of erger, in de gewone vuilbak belanden.</w:t>
      </w:r>
      <w:r w:rsidR="00D15520" w:rsidRPr="6A5CB543">
        <w:rPr>
          <w:rFonts w:ascii="Verdana" w:hAnsi="Verdana" w:cstheme="minorBidi"/>
          <w:sz w:val="20"/>
        </w:rPr>
        <w:t xml:space="preserve"> </w:t>
      </w:r>
      <w:r>
        <w:br/>
      </w:r>
      <w:r>
        <w:br/>
      </w:r>
      <w:r w:rsidRPr="6A5CB543">
        <w:rPr>
          <w:rFonts w:ascii="Verdana" w:hAnsi="Verdana" w:cstheme="minorBidi"/>
          <w:b/>
          <w:bCs/>
          <w:sz w:val="20"/>
        </w:rPr>
        <w:t>Waarom op school?</w:t>
      </w:r>
    </w:p>
    <w:p w14:paraId="1538168E" w14:textId="77777777" w:rsidR="0017776A" w:rsidRPr="0017776A" w:rsidRDefault="0017776A" w:rsidP="003E1466">
      <w:pPr>
        <w:rPr>
          <w:rFonts w:ascii="Verdana" w:hAnsi="Verdana" w:cstheme="minorHAnsi"/>
          <w:sz w:val="20"/>
        </w:rPr>
      </w:pPr>
      <w:r w:rsidRPr="0017776A">
        <w:rPr>
          <w:rFonts w:ascii="Verdana" w:hAnsi="Verdana" w:cstheme="minorHAnsi"/>
          <w:i/>
          <w:sz w:val="20"/>
        </w:rPr>
        <w:t>95% van de Europese jongeren heeft een gsm of smartphone, maar de gemiddelde gebruiksduur bedraagt slechts 1 jaar.</w:t>
      </w:r>
      <w:r w:rsidRPr="0017776A">
        <w:rPr>
          <w:rFonts w:ascii="Verdana" w:hAnsi="Verdana" w:cstheme="minorHAnsi"/>
          <w:i/>
          <w:sz w:val="20"/>
        </w:rPr>
        <w:br/>
      </w:r>
      <w:r w:rsidRPr="0017776A">
        <w:rPr>
          <w:rFonts w:ascii="Verdana" w:hAnsi="Verdana" w:cstheme="minorHAnsi"/>
          <w:sz w:val="20"/>
        </w:rPr>
        <w:t>Door actief deel te nemen aan dit project ontdekt jouw zoon of dochter het belang van preventie, hergebruik en een juiste verwerking van elektronisch afval. Aan de inzamelactie wordt immers ook</w:t>
      </w:r>
      <w:r>
        <w:rPr>
          <w:rFonts w:ascii="Verdana" w:hAnsi="Verdana" w:cstheme="minorHAnsi"/>
          <w:sz w:val="20"/>
        </w:rPr>
        <w:t xml:space="preserve"> een sensibiliseringscampagne </w:t>
      </w:r>
      <w:r w:rsidRPr="0017776A">
        <w:rPr>
          <w:rFonts w:ascii="Verdana" w:hAnsi="Verdana" w:cstheme="minorHAnsi"/>
          <w:sz w:val="20"/>
        </w:rPr>
        <w:t xml:space="preserve">rond de levenscyclus van </w:t>
      </w:r>
      <w:proofErr w:type="gramStart"/>
      <w:r w:rsidRPr="0017776A">
        <w:rPr>
          <w:rFonts w:ascii="Verdana" w:hAnsi="Verdana" w:cstheme="minorHAnsi"/>
          <w:sz w:val="20"/>
        </w:rPr>
        <w:t>de</w:t>
      </w:r>
      <w:proofErr w:type="gramEnd"/>
      <w:r w:rsidRPr="0017776A">
        <w:rPr>
          <w:rFonts w:ascii="Verdana" w:hAnsi="Verdana" w:cstheme="minorHAnsi"/>
          <w:sz w:val="20"/>
        </w:rPr>
        <w:t xml:space="preserve"> gsm gekoppeld. </w:t>
      </w:r>
      <w:r w:rsidRPr="0017776A">
        <w:rPr>
          <w:rFonts w:ascii="Verdana" w:hAnsi="Verdana" w:cstheme="minorHAnsi"/>
          <w:sz w:val="20"/>
        </w:rPr>
        <w:br/>
      </w:r>
    </w:p>
    <w:p w14:paraId="1538168F" w14:textId="77777777" w:rsidR="0017776A" w:rsidRPr="0017776A" w:rsidRDefault="0017776A" w:rsidP="003E1466">
      <w:pPr>
        <w:rPr>
          <w:rFonts w:ascii="Verdana" w:hAnsi="Verdana" w:cstheme="minorHAnsi"/>
          <w:b/>
          <w:sz w:val="20"/>
        </w:rPr>
      </w:pPr>
      <w:r w:rsidRPr="0017776A">
        <w:rPr>
          <w:rFonts w:ascii="Verdana" w:hAnsi="Verdana" w:cstheme="minorHAnsi"/>
          <w:b/>
          <w:sz w:val="20"/>
        </w:rPr>
        <w:t xml:space="preserve">Waarom zoveel mogelijk? </w:t>
      </w:r>
    </w:p>
    <w:p w14:paraId="15381690" w14:textId="33533DAA" w:rsidR="0017776A" w:rsidRPr="0017776A" w:rsidRDefault="0017776A" w:rsidP="003E1466">
      <w:pPr>
        <w:rPr>
          <w:rFonts w:ascii="Verdana" w:hAnsi="Verdana" w:cstheme="minorHAnsi"/>
          <w:sz w:val="20"/>
        </w:rPr>
      </w:pPr>
      <w:r w:rsidRPr="0017776A">
        <w:rPr>
          <w:rFonts w:ascii="Verdana" w:hAnsi="Verdana" w:cstheme="minorHAnsi"/>
          <w:sz w:val="20"/>
        </w:rPr>
        <w:t>H</w:t>
      </w:r>
      <w:r w:rsidR="003E1466">
        <w:rPr>
          <w:rFonts w:ascii="Verdana" w:hAnsi="Verdana" w:cstheme="minorHAnsi"/>
          <w:sz w:val="20"/>
        </w:rPr>
        <w:t>oe meer toestellen we inzamelen:</w:t>
      </w:r>
      <w:r w:rsidRPr="0017776A">
        <w:rPr>
          <w:rFonts w:ascii="Verdana" w:hAnsi="Verdana" w:cstheme="minorHAnsi"/>
          <w:sz w:val="20"/>
        </w:rPr>
        <w:br/>
      </w:r>
      <w:r w:rsidRPr="0017776A">
        <w:rPr>
          <w:rFonts w:ascii="Wingdings" w:eastAsia="Wingdings" w:hAnsi="Wingdings" w:cstheme="minorHAnsi"/>
          <w:sz w:val="20"/>
        </w:rPr>
        <w:t>à</w:t>
      </w:r>
      <w:r w:rsidRPr="0017776A">
        <w:rPr>
          <w:rFonts w:ascii="Verdana" w:hAnsi="Verdana" w:cstheme="minorHAnsi"/>
          <w:sz w:val="20"/>
        </w:rPr>
        <w:t xml:space="preserve"> </w:t>
      </w:r>
      <w:r w:rsidR="003E1466">
        <w:rPr>
          <w:rFonts w:ascii="Verdana" w:hAnsi="Verdana" w:cstheme="minorHAnsi"/>
          <w:sz w:val="20"/>
        </w:rPr>
        <w:t>h</w:t>
      </w:r>
      <w:r w:rsidRPr="0017776A">
        <w:rPr>
          <w:rFonts w:ascii="Verdana" w:hAnsi="Verdana" w:cstheme="minorHAnsi"/>
          <w:sz w:val="20"/>
        </w:rPr>
        <w:t>oe minder grondstoffen we verkwisten. Indien de toestellen niet meer geschikt zijn voor hergebruik worden ze immers op een hoogwaardige manier gerecycleerd.</w:t>
      </w:r>
      <w:r w:rsidRPr="0017776A">
        <w:rPr>
          <w:rFonts w:ascii="Verdana" w:hAnsi="Verdana" w:cstheme="minorHAnsi"/>
          <w:sz w:val="20"/>
        </w:rPr>
        <w:br/>
      </w:r>
      <w:r w:rsidRPr="0017776A">
        <w:rPr>
          <w:rFonts w:ascii="Wingdings" w:eastAsia="Wingdings" w:hAnsi="Wingdings" w:cstheme="minorHAnsi"/>
          <w:sz w:val="20"/>
        </w:rPr>
        <w:t>à</w:t>
      </w:r>
      <w:r w:rsidR="003E1466">
        <w:rPr>
          <w:rFonts w:ascii="Verdana" w:hAnsi="Verdana" w:cstheme="minorHAnsi"/>
          <w:sz w:val="20"/>
        </w:rPr>
        <w:t xml:space="preserve"> h</w:t>
      </w:r>
      <w:r w:rsidRPr="0017776A">
        <w:rPr>
          <w:rFonts w:ascii="Verdana" w:hAnsi="Verdana" w:cstheme="minorHAnsi"/>
          <w:sz w:val="20"/>
        </w:rPr>
        <w:t xml:space="preserve">oe groter de beloning die wij als school krijgen. </w:t>
      </w:r>
      <w:r w:rsidR="00291D22">
        <w:t>Voor de geleverde inzet</w:t>
      </w:r>
      <w:r w:rsidRPr="0017776A">
        <w:rPr>
          <w:rFonts w:ascii="Verdana" w:hAnsi="Verdana" w:cstheme="minorHAnsi"/>
          <w:sz w:val="20"/>
        </w:rPr>
        <w:t xml:space="preserve"> kunnen we immers kieze</w:t>
      </w:r>
      <w:r w:rsidR="00706F01">
        <w:rPr>
          <w:rFonts w:ascii="Verdana" w:hAnsi="Verdana" w:cstheme="minorHAnsi"/>
          <w:sz w:val="20"/>
        </w:rPr>
        <w:t xml:space="preserve">n uit kwalitatieve </w:t>
      </w:r>
      <w:proofErr w:type="spellStart"/>
      <w:r w:rsidR="00706F01">
        <w:rPr>
          <w:rFonts w:ascii="Verdana" w:hAnsi="Verdana" w:cstheme="minorHAnsi"/>
          <w:sz w:val="20"/>
        </w:rPr>
        <w:t>de</w:t>
      </w:r>
      <w:r w:rsidR="00A8527C">
        <w:rPr>
          <w:rFonts w:ascii="Verdana" w:hAnsi="Verdana" w:cstheme="minorHAnsi"/>
          <w:sz w:val="20"/>
        </w:rPr>
        <w:t>s</w:t>
      </w:r>
      <w:r w:rsidR="00706F01">
        <w:rPr>
          <w:rFonts w:ascii="Verdana" w:hAnsi="Verdana" w:cstheme="minorHAnsi"/>
          <w:sz w:val="20"/>
        </w:rPr>
        <w:t>k</w:t>
      </w:r>
      <w:r w:rsidRPr="0017776A">
        <w:rPr>
          <w:rFonts w:ascii="Verdana" w:hAnsi="Verdana" w:cstheme="minorHAnsi"/>
          <w:sz w:val="20"/>
        </w:rPr>
        <w:t>tops</w:t>
      </w:r>
      <w:proofErr w:type="spellEnd"/>
      <w:r w:rsidRPr="0017776A">
        <w:rPr>
          <w:rFonts w:ascii="Verdana" w:hAnsi="Verdana" w:cstheme="minorHAnsi"/>
          <w:sz w:val="20"/>
        </w:rPr>
        <w:t xml:space="preserve"> of laptops. Deze toestellen zijn volledig opgefrist en krijgen op onze school een tweede leven.  Zo kunnen we onze onderwijsinf</w:t>
      </w:r>
      <w:r w:rsidR="00D15520">
        <w:rPr>
          <w:rFonts w:ascii="Verdana" w:hAnsi="Verdana" w:cstheme="minorHAnsi"/>
          <w:sz w:val="20"/>
        </w:rPr>
        <w:t>rastructuur verder uitbouwen, wat onze leerlingen ten goede zal komen.</w:t>
      </w:r>
    </w:p>
    <w:p w14:paraId="15381692" w14:textId="4FB596DE" w:rsidR="0017776A" w:rsidRPr="0017776A" w:rsidRDefault="0017776A" w:rsidP="6A5CB543">
      <w:pPr>
        <w:rPr>
          <w:rFonts w:ascii="Calibri" w:hAnsi="Calibri"/>
          <w:sz w:val="20"/>
        </w:rPr>
      </w:pPr>
    </w:p>
    <w:p w14:paraId="15381693" w14:textId="77777777" w:rsidR="0017776A" w:rsidRDefault="00E772EA" w:rsidP="003E1466">
      <w:pPr>
        <w:rPr>
          <w:rFonts w:ascii="Verdana" w:hAnsi="Verdana" w:cstheme="minorHAnsi"/>
          <w:sz w:val="20"/>
        </w:rPr>
      </w:pPr>
      <w:r>
        <w:rPr>
          <w:rFonts w:ascii="Verdana" w:hAnsi="Verdana" w:cstheme="minorHAnsi"/>
          <w:sz w:val="20"/>
        </w:rPr>
        <w:t>Voor meer inlichtinge</w:t>
      </w:r>
      <w:r w:rsidR="009F0CD5">
        <w:rPr>
          <w:rFonts w:ascii="Verdana" w:hAnsi="Verdana" w:cstheme="minorHAnsi"/>
          <w:sz w:val="20"/>
        </w:rPr>
        <w:t xml:space="preserve">n kan je terecht </w:t>
      </w:r>
      <w:r w:rsidR="009F0CD5" w:rsidRPr="009F0CD5">
        <w:rPr>
          <w:rFonts w:ascii="Verdana" w:hAnsi="Verdana" w:cstheme="minorHAnsi"/>
          <w:sz w:val="20"/>
          <w:highlight w:val="yellow"/>
        </w:rPr>
        <w:t>op het secretariaat</w:t>
      </w:r>
      <w:r w:rsidR="0017776A" w:rsidRPr="0017776A">
        <w:rPr>
          <w:rFonts w:ascii="Verdana" w:hAnsi="Verdana" w:cstheme="minorHAnsi"/>
          <w:sz w:val="20"/>
        </w:rPr>
        <w:br/>
        <w:t>Meer weten over de levenscyclus van een gsm?</w:t>
      </w:r>
      <w:r w:rsidR="003E1466">
        <w:rPr>
          <w:rFonts w:ascii="Verdana" w:hAnsi="Verdana" w:cstheme="minorHAnsi"/>
          <w:sz w:val="20"/>
        </w:rPr>
        <w:t xml:space="preserve"> Kijk eens op</w:t>
      </w:r>
      <w:r w:rsidR="0017776A" w:rsidRPr="0017776A">
        <w:rPr>
          <w:rFonts w:ascii="Verdana" w:hAnsi="Verdana" w:cstheme="minorHAnsi"/>
          <w:sz w:val="20"/>
        </w:rPr>
        <w:t xml:space="preserve">  </w:t>
      </w:r>
      <w:hyperlink r:id="rId10" w:history="1">
        <w:r w:rsidR="0017776A" w:rsidRPr="0017776A">
          <w:rPr>
            <w:rStyle w:val="Lienhypertexte"/>
            <w:rFonts w:ascii="Verdana" w:hAnsi="Verdana" w:cstheme="minorHAnsi"/>
            <w:sz w:val="20"/>
          </w:rPr>
          <w:t>www.goodplanet.be/gsm</w:t>
        </w:r>
      </w:hyperlink>
      <w:r w:rsidR="0017776A" w:rsidRPr="0017776A">
        <w:rPr>
          <w:rFonts w:ascii="Verdana" w:hAnsi="Verdana" w:cstheme="minorHAnsi"/>
          <w:sz w:val="20"/>
        </w:rPr>
        <w:t xml:space="preserve"> </w:t>
      </w:r>
      <w:r w:rsidR="0017776A" w:rsidRPr="0017776A">
        <w:rPr>
          <w:rFonts w:ascii="Verdana" w:hAnsi="Verdana" w:cstheme="minorHAnsi"/>
          <w:sz w:val="20"/>
        </w:rPr>
        <w:tab/>
      </w:r>
      <w:r w:rsidR="0017776A" w:rsidRPr="0017776A">
        <w:rPr>
          <w:rFonts w:ascii="Verdana" w:hAnsi="Verdana" w:cstheme="minorHAnsi"/>
          <w:sz w:val="20"/>
        </w:rPr>
        <w:br/>
        <w:t>Alvast bedankt voor jullie inzet!</w:t>
      </w:r>
    </w:p>
    <w:p w14:paraId="15381695" w14:textId="43C8030B" w:rsidR="0017776A" w:rsidRPr="0017776A" w:rsidRDefault="0017776A" w:rsidP="6A5CB543">
      <w:pPr>
        <w:rPr>
          <w:rFonts w:ascii="Calibri" w:hAnsi="Calibri"/>
          <w:sz w:val="20"/>
        </w:rPr>
      </w:pPr>
    </w:p>
    <w:p w14:paraId="71BBEA0F" w14:textId="29B41C3C" w:rsidR="6A5CB543" w:rsidRDefault="6A5CB543" w:rsidP="6A5CB543">
      <w:pPr>
        <w:rPr>
          <w:rFonts w:ascii="Calibri" w:hAnsi="Calibri"/>
          <w:sz w:val="20"/>
        </w:rPr>
      </w:pPr>
    </w:p>
    <w:p w14:paraId="15381696" w14:textId="77777777" w:rsidR="0017776A" w:rsidRDefault="00E772EA" w:rsidP="003E1466">
      <w:pPr>
        <w:rPr>
          <w:rFonts w:ascii="Verdana" w:hAnsi="Verdana" w:cstheme="minorHAnsi"/>
          <w:sz w:val="20"/>
        </w:rPr>
      </w:pPr>
      <w:r w:rsidRPr="00E772EA">
        <w:rPr>
          <w:rFonts w:ascii="Verdana" w:hAnsi="Verdana" w:cstheme="minorHAnsi"/>
          <w:sz w:val="20"/>
          <w:highlight w:val="yellow"/>
        </w:rPr>
        <w:t>Voornaam Naam</w:t>
      </w:r>
      <w:r>
        <w:rPr>
          <w:rFonts w:ascii="Verdana" w:hAnsi="Verdana" w:cstheme="minorHAnsi"/>
          <w:sz w:val="20"/>
        </w:rPr>
        <w:br/>
        <w:t>Directie</w:t>
      </w:r>
      <w:r w:rsidR="0017776A" w:rsidRPr="0017776A">
        <w:rPr>
          <w:rFonts w:ascii="Verdana" w:hAnsi="Verdana" w:cstheme="minorHAnsi"/>
          <w:sz w:val="20"/>
        </w:rPr>
        <w:t xml:space="preserve"> </w:t>
      </w:r>
      <w:r w:rsidR="0017776A" w:rsidRPr="00E772EA">
        <w:rPr>
          <w:rFonts w:ascii="Verdana" w:hAnsi="Verdana" w:cstheme="minorHAnsi"/>
          <w:sz w:val="20"/>
          <w:highlight w:val="yellow"/>
        </w:rPr>
        <w:t xml:space="preserve">school </w:t>
      </w:r>
      <w:r w:rsidRPr="00E772EA">
        <w:rPr>
          <w:rFonts w:ascii="Verdana" w:hAnsi="Verdana" w:cstheme="minorHAnsi"/>
          <w:sz w:val="20"/>
          <w:highlight w:val="yellow"/>
        </w:rPr>
        <w:t>x</w:t>
      </w:r>
    </w:p>
    <w:p w14:paraId="15381698" w14:textId="5A02373B" w:rsidR="00285984" w:rsidRDefault="00285984" w:rsidP="6A5CB543">
      <w:pPr>
        <w:rPr>
          <w:rFonts w:ascii="Calibri" w:hAnsi="Calibr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85984" w14:paraId="1538169B" w14:textId="77777777" w:rsidTr="6A5CB543">
        <w:tc>
          <w:tcPr>
            <w:tcW w:w="4606" w:type="dxa"/>
          </w:tcPr>
          <w:p w14:paraId="15381699" w14:textId="77777777" w:rsidR="00285984" w:rsidRPr="009F0CD5" w:rsidRDefault="00285984" w:rsidP="009031FB">
            <w:pPr>
              <w:jc w:val="center"/>
              <w:rPr>
                <w:b/>
                <w:sz w:val="24"/>
                <w:szCs w:val="24"/>
              </w:rPr>
            </w:pPr>
            <w:r w:rsidRPr="009F0CD5">
              <w:rPr>
                <w:b/>
                <w:sz w:val="24"/>
                <w:szCs w:val="24"/>
              </w:rPr>
              <w:t>Een project van</w:t>
            </w:r>
          </w:p>
        </w:tc>
        <w:tc>
          <w:tcPr>
            <w:tcW w:w="4606" w:type="dxa"/>
          </w:tcPr>
          <w:p w14:paraId="1538169A" w14:textId="77777777" w:rsidR="00285984" w:rsidRPr="009F0CD5" w:rsidRDefault="00285984" w:rsidP="009031FB">
            <w:pPr>
              <w:jc w:val="center"/>
              <w:rPr>
                <w:b/>
                <w:sz w:val="24"/>
                <w:szCs w:val="24"/>
                <w:lang w:val="nl-BE"/>
              </w:rPr>
            </w:pPr>
            <w:r w:rsidRPr="009F0CD5">
              <w:rPr>
                <w:b/>
                <w:sz w:val="24"/>
                <w:szCs w:val="24"/>
                <w:lang w:val="nl-BE"/>
              </w:rPr>
              <w:t xml:space="preserve">In </w:t>
            </w:r>
            <w:proofErr w:type="gramStart"/>
            <w:r w:rsidRPr="009F0CD5">
              <w:rPr>
                <w:b/>
                <w:sz w:val="24"/>
                <w:szCs w:val="24"/>
                <w:lang w:val="nl-BE"/>
              </w:rPr>
              <w:t>samen werking</w:t>
            </w:r>
            <w:proofErr w:type="gramEnd"/>
            <w:r w:rsidRPr="009F0CD5">
              <w:rPr>
                <w:b/>
                <w:sz w:val="24"/>
                <w:szCs w:val="24"/>
                <w:lang w:val="nl-BE"/>
              </w:rPr>
              <w:t xml:space="preserve"> met</w:t>
            </w:r>
          </w:p>
        </w:tc>
      </w:tr>
      <w:tr w:rsidR="00285984" w14:paraId="153816A1" w14:textId="77777777" w:rsidTr="6A5CB543">
        <w:tc>
          <w:tcPr>
            <w:tcW w:w="4606" w:type="dxa"/>
          </w:tcPr>
          <w:p w14:paraId="1538169C" w14:textId="77777777" w:rsidR="00285984" w:rsidRDefault="00285984" w:rsidP="009031FB">
            <w:pPr>
              <w:jc w:val="center"/>
              <w:rPr>
                <w:rFonts w:ascii="Verdana" w:hAnsi="Verdana"/>
                <w:sz w:val="20"/>
              </w:rPr>
            </w:pPr>
          </w:p>
          <w:p w14:paraId="1538169D" w14:textId="77777777" w:rsidR="00285984" w:rsidRDefault="004E1062" w:rsidP="009031FB">
            <w:pPr>
              <w:jc w:val="center"/>
              <w:rPr>
                <w:rFonts w:ascii="Verdana" w:hAnsi="Verdana"/>
                <w:sz w:val="20"/>
              </w:rPr>
            </w:pPr>
            <w:r>
              <w:rPr>
                <w:noProof/>
                <w:lang w:val="nl-BE" w:eastAsia="nl-BE"/>
              </w:rPr>
              <w:drawing>
                <wp:inline distT="0" distB="0" distL="0" distR="0" wp14:anchorId="153816A3" wp14:editId="153816A4">
                  <wp:extent cx="1292472" cy="1330036"/>
                  <wp:effectExtent l="0" t="0" r="3175" b="3810"/>
                  <wp:docPr id="4" name="Afbeelding 4" descr="http://www.goodplanet.be/docs/logo/LogoGoodPlanet-be-PMS299-486x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dplanet.be/docs/logo/LogoGoodPlanet-be-PMS299-486x47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989" cy="1333655"/>
                          </a:xfrm>
                          <a:prstGeom prst="rect">
                            <a:avLst/>
                          </a:prstGeom>
                          <a:noFill/>
                          <a:ln>
                            <a:noFill/>
                          </a:ln>
                        </pic:spPr>
                      </pic:pic>
                    </a:graphicData>
                  </a:graphic>
                </wp:inline>
              </w:drawing>
            </w:r>
          </w:p>
        </w:tc>
        <w:tc>
          <w:tcPr>
            <w:tcW w:w="4606" w:type="dxa"/>
          </w:tcPr>
          <w:p w14:paraId="1538169E" w14:textId="77777777" w:rsidR="00285984" w:rsidRDefault="00285984" w:rsidP="009031FB">
            <w:pPr>
              <w:jc w:val="center"/>
              <w:rPr>
                <w:rFonts w:ascii="Verdana" w:hAnsi="Verdana"/>
                <w:sz w:val="20"/>
              </w:rPr>
            </w:pPr>
          </w:p>
          <w:p w14:paraId="1538169F" w14:textId="585F4DA3" w:rsidR="004B46E6" w:rsidRDefault="76F671A8" w:rsidP="6A5CB543">
            <w:pPr>
              <w:jc w:val="center"/>
              <w:rPr>
                <w:rFonts w:ascii="Calibri" w:hAnsi="Calibri"/>
                <w:sz w:val="20"/>
              </w:rPr>
            </w:pPr>
            <w:r>
              <w:rPr>
                <w:noProof/>
              </w:rPr>
              <w:drawing>
                <wp:inline distT="0" distB="0" distL="0" distR="0" wp14:anchorId="22328E3A" wp14:editId="53D57A77">
                  <wp:extent cx="2079579" cy="49318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9579" cy="493184"/>
                          </a:xfrm>
                          <a:prstGeom prst="rect">
                            <a:avLst/>
                          </a:prstGeom>
                          <a:noFill/>
                          <a:ln>
                            <a:noFill/>
                          </a:ln>
                        </pic:spPr>
                      </pic:pic>
                    </a:graphicData>
                  </a:graphic>
                </wp:inline>
              </w:drawing>
            </w:r>
          </w:p>
          <w:p w14:paraId="153816A0" w14:textId="303CFE64" w:rsidR="00285984" w:rsidRDefault="53D57A77" w:rsidP="6A5CB543">
            <w:pPr>
              <w:jc w:val="center"/>
              <w:rPr>
                <w:rFonts w:ascii="Calibri" w:hAnsi="Calibri"/>
              </w:rPr>
            </w:pPr>
            <w:r>
              <w:t xml:space="preserve">   </w:t>
            </w:r>
            <w:r>
              <w:rPr>
                <w:noProof/>
              </w:rPr>
              <w:drawing>
                <wp:inline distT="0" distB="0" distL="0" distR="0" wp14:anchorId="4BFBE076" wp14:editId="42CD2ACF">
                  <wp:extent cx="2390775" cy="864922"/>
                  <wp:effectExtent l="0" t="0" r="0" b="0"/>
                  <wp:docPr id="512001713" name="Image 51200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90775" cy="864922"/>
                          </a:xfrm>
                          <a:prstGeom prst="rect">
                            <a:avLst/>
                          </a:prstGeom>
                        </pic:spPr>
                      </pic:pic>
                    </a:graphicData>
                  </a:graphic>
                </wp:inline>
              </w:drawing>
            </w:r>
          </w:p>
        </w:tc>
      </w:tr>
    </w:tbl>
    <w:p w14:paraId="153816A2" w14:textId="77777777" w:rsidR="0092671E" w:rsidRPr="0017776A" w:rsidRDefault="0092671E" w:rsidP="004E1062">
      <w:pPr>
        <w:rPr>
          <w:rFonts w:ascii="Verdana" w:hAnsi="Verdana"/>
          <w:sz w:val="20"/>
        </w:rPr>
      </w:pPr>
    </w:p>
    <w:sectPr w:rsidR="0092671E" w:rsidRPr="0017776A" w:rsidSect="004E1062">
      <w:headerReference w:type="default" r:id="rId14"/>
      <w:footerReference w:type="defaul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60A2" w14:textId="77777777" w:rsidR="005B2595" w:rsidRDefault="005B2595" w:rsidP="00882050">
      <w:r>
        <w:separator/>
      </w:r>
    </w:p>
  </w:endnote>
  <w:endnote w:type="continuationSeparator" w:id="0">
    <w:p w14:paraId="499EFEB7" w14:textId="77777777" w:rsidR="005B2595" w:rsidRDefault="005B2595" w:rsidP="0088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5CB543" w14:paraId="35F7CB2E" w14:textId="77777777" w:rsidTr="6A5CB543">
      <w:tc>
        <w:tcPr>
          <w:tcW w:w="3020" w:type="dxa"/>
        </w:tcPr>
        <w:p w14:paraId="6DE54921" w14:textId="5A7AEA05" w:rsidR="6A5CB543" w:rsidRDefault="6A5CB543" w:rsidP="6A5CB543">
          <w:pPr>
            <w:pStyle w:val="En-tte"/>
            <w:ind w:left="-115"/>
            <w:rPr>
              <w:rFonts w:ascii="Calibri" w:hAnsi="Calibri"/>
            </w:rPr>
          </w:pPr>
        </w:p>
      </w:tc>
      <w:tc>
        <w:tcPr>
          <w:tcW w:w="3020" w:type="dxa"/>
        </w:tcPr>
        <w:p w14:paraId="0932A7E9" w14:textId="6919818E" w:rsidR="6A5CB543" w:rsidRDefault="6A5CB543" w:rsidP="6A5CB543">
          <w:pPr>
            <w:pStyle w:val="En-tte"/>
            <w:jc w:val="center"/>
            <w:rPr>
              <w:rFonts w:ascii="Calibri" w:hAnsi="Calibri"/>
            </w:rPr>
          </w:pPr>
        </w:p>
      </w:tc>
      <w:tc>
        <w:tcPr>
          <w:tcW w:w="3020" w:type="dxa"/>
        </w:tcPr>
        <w:p w14:paraId="4B0FB5BB" w14:textId="220EFF2E" w:rsidR="6A5CB543" w:rsidRDefault="6A5CB543" w:rsidP="6A5CB543">
          <w:pPr>
            <w:pStyle w:val="En-tte"/>
            <w:ind w:right="-115"/>
            <w:jc w:val="right"/>
            <w:rPr>
              <w:rFonts w:ascii="Calibri" w:hAnsi="Calibri"/>
            </w:rPr>
          </w:pPr>
        </w:p>
      </w:tc>
    </w:tr>
  </w:tbl>
  <w:p w14:paraId="5F229CF2" w14:textId="57082F18" w:rsidR="6A5CB543" w:rsidRDefault="6A5CB543" w:rsidP="6A5CB543">
    <w:pPr>
      <w:pStyle w:val="Pieddepage"/>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C468" w14:textId="77777777" w:rsidR="005B2595" w:rsidRDefault="005B2595" w:rsidP="00882050">
      <w:r>
        <w:separator/>
      </w:r>
    </w:p>
  </w:footnote>
  <w:footnote w:type="continuationSeparator" w:id="0">
    <w:p w14:paraId="592551A5" w14:textId="77777777" w:rsidR="005B2595" w:rsidRDefault="005B2595" w:rsidP="0088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16AB" w14:textId="77777777" w:rsidR="00285984" w:rsidRDefault="00285984" w:rsidP="00285984">
    <w:pPr>
      <w:pStyle w:val="En-tte"/>
      <w:jc w:val="right"/>
      <w:rPr>
        <w:lang w:val="nl-BE"/>
      </w:rPr>
    </w:pPr>
    <w:r w:rsidRPr="00285984">
      <w:rPr>
        <w:highlight w:val="yellow"/>
        <w:lang w:val="nl-BE"/>
      </w:rPr>
      <w:t>Gemeente, datum</w:t>
    </w:r>
  </w:p>
  <w:p w14:paraId="153816AC" w14:textId="77777777" w:rsidR="00285984" w:rsidRPr="00285984" w:rsidRDefault="00285984" w:rsidP="00285984">
    <w:pPr>
      <w:pStyle w:val="En-tte"/>
      <w:jc w:val="cent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1F10"/>
    <w:multiLevelType w:val="hybridMultilevel"/>
    <w:tmpl w:val="B9BC03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76A"/>
    <w:rsid w:val="0000654D"/>
    <w:rsid w:val="00044D7D"/>
    <w:rsid w:val="00064626"/>
    <w:rsid w:val="000F4060"/>
    <w:rsid w:val="00126B1C"/>
    <w:rsid w:val="001417B0"/>
    <w:rsid w:val="0017776A"/>
    <w:rsid w:val="001E2C4E"/>
    <w:rsid w:val="001F197D"/>
    <w:rsid w:val="00221E44"/>
    <w:rsid w:val="00285984"/>
    <w:rsid w:val="00291D22"/>
    <w:rsid w:val="00292124"/>
    <w:rsid w:val="00387F98"/>
    <w:rsid w:val="003E1466"/>
    <w:rsid w:val="0042533E"/>
    <w:rsid w:val="00434787"/>
    <w:rsid w:val="004B46E6"/>
    <w:rsid w:val="004E1062"/>
    <w:rsid w:val="005B2595"/>
    <w:rsid w:val="00601383"/>
    <w:rsid w:val="00641018"/>
    <w:rsid w:val="0070431B"/>
    <w:rsid w:val="00706F01"/>
    <w:rsid w:val="007343FD"/>
    <w:rsid w:val="00802CE1"/>
    <w:rsid w:val="00882050"/>
    <w:rsid w:val="008912E3"/>
    <w:rsid w:val="0092671E"/>
    <w:rsid w:val="009F0CD5"/>
    <w:rsid w:val="00A8452B"/>
    <w:rsid w:val="00A8527C"/>
    <w:rsid w:val="00BB506B"/>
    <w:rsid w:val="00C76B47"/>
    <w:rsid w:val="00C85BFE"/>
    <w:rsid w:val="00D15520"/>
    <w:rsid w:val="00D15B9F"/>
    <w:rsid w:val="00DF36BF"/>
    <w:rsid w:val="00E7512D"/>
    <w:rsid w:val="00E772EA"/>
    <w:rsid w:val="00EF2664"/>
    <w:rsid w:val="00F0262C"/>
    <w:rsid w:val="00F36A8A"/>
    <w:rsid w:val="060D44B8"/>
    <w:rsid w:val="0C432095"/>
    <w:rsid w:val="1E30715A"/>
    <w:rsid w:val="2363EB06"/>
    <w:rsid w:val="27A87718"/>
    <w:rsid w:val="2ECCAAC3"/>
    <w:rsid w:val="53D57A77"/>
    <w:rsid w:val="6A5CB543"/>
    <w:rsid w:val="6A73F3B3"/>
    <w:rsid w:val="76F6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1682"/>
  <w15:docId w15:val="{C4F5C28D-AB52-4573-88B5-348FB093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6A"/>
    <w:pPr>
      <w:autoSpaceDE w:val="0"/>
      <w:autoSpaceDN w:val="0"/>
      <w:spacing w:after="0" w:line="240" w:lineRule="auto"/>
    </w:pPr>
    <w:rPr>
      <w:rFonts w:eastAsia="Times New Roman" w:cs="Times New Roman"/>
      <w:szCs w:val="20"/>
      <w:lang w:val="nl-NL" w:eastAsia="nl-NL"/>
    </w:rPr>
  </w:style>
  <w:style w:type="paragraph" w:styleId="Titre1">
    <w:name w:val="heading 1"/>
    <w:basedOn w:val="Normal"/>
    <w:next w:val="Normal"/>
    <w:link w:val="Titre1Car"/>
    <w:uiPriority w:val="9"/>
    <w:qFormat/>
    <w:rsid w:val="001777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776A"/>
    <w:rPr>
      <w:rFonts w:asciiTheme="majorHAnsi" w:eastAsiaTheme="majorEastAsia" w:hAnsiTheme="majorHAnsi" w:cstheme="majorBidi"/>
      <w:b/>
      <w:bCs/>
      <w:color w:val="365F91" w:themeColor="accent1" w:themeShade="BF"/>
      <w:sz w:val="28"/>
      <w:szCs w:val="28"/>
      <w:lang w:val="nl-NL" w:eastAsia="nl-NL"/>
    </w:rPr>
  </w:style>
  <w:style w:type="character" w:styleId="Lienhypertexte">
    <w:name w:val="Hyperlink"/>
    <w:basedOn w:val="Policepardfaut"/>
    <w:uiPriority w:val="99"/>
    <w:unhideWhenUsed/>
    <w:rsid w:val="0017776A"/>
    <w:rPr>
      <w:color w:val="0000FF" w:themeColor="hyperlink"/>
      <w:u w:val="single"/>
    </w:rPr>
  </w:style>
  <w:style w:type="character" w:styleId="Marquedecommentaire">
    <w:name w:val="annotation reference"/>
    <w:basedOn w:val="Policepardfaut"/>
    <w:uiPriority w:val="99"/>
    <w:semiHidden/>
    <w:unhideWhenUsed/>
    <w:rsid w:val="0017776A"/>
    <w:rPr>
      <w:sz w:val="16"/>
      <w:szCs w:val="16"/>
    </w:rPr>
  </w:style>
  <w:style w:type="paragraph" w:styleId="Commentaire">
    <w:name w:val="annotation text"/>
    <w:basedOn w:val="Normal"/>
    <w:link w:val="CommentaireCar"/>
    <w:uiPriority w:val="99"/>
    <w:semiHidden/>
    <w:unhideWhenUsed/>
    <w:rsid w:val="0017776A"/>
    <w:rPr>
      <w:sz w:val="20"/>
    </w:rPr>
  </w:style>
  <w:style w:type="character" w:customStyle="1" w:styleId="CommentaireCar">
    <w:name w:val="Commentaire Car"/>
    <w:basedOn w:val="Policepardfaut"/>
    <w:link w:val="Commentaire"/>
    <w:uiPriority w:val="99"/>
    <w:semiHidden/>
    <w:rsid w:val="0017776A"/>
    <w:rPr>
      <w:rFonts w:eastAsia="Times New Roman" w:cs="Times New Roman"/>
      <w:sz w:val="20"/>
      <w:szCs w:val="20"/>
      <w:lang w:val="nl-NL" w:eastAsia="nl-NL"/>
    </w:rPr>
  </w:style>
  <w:style w:type="paragraph" w:styleId="Textedebulles">
    <w:name w:val="Balloon Text"/>
    <w:basedOn w:val="Normal"/>
    <w:link w:val="TextedebullesCar"/>
    <w:uiPriority w:val="99"/>
    <w:semiHidden/>
    <w:unhideWhenUsed/>
    <w:rsid w:val="0017776A"/>
    <w:rPr>
      <w:rFonts w:ascii="Tahoma" w:hAnsi="Tahoma" w:cs="Tahoma"/>
      <w:sz w:val="16"/>
      <w:szCs w:val="16"/>
    </w:rPr>
  </w:style>
  <w:style w:type="character" w:customStyle="1" w:styleId="TextedebullesCar">
    <w:name w:val="Texte de bulles Car"/>
    <w:basedOn w:val="Policepardfaut"/>
    <w:link w:val="Textedebulles"/>
    <w:uiPriority w:val="99"/>
    <w:semiHidden/>
    <w:rsid w:val="0017776A"/>
    <w:rPr>
      <w:rFonts w:ascii="Tahoma" w:eastAsia="Times New Roman" w:hAnsi="Tahoma" w:cs="Tahoma"/>
      <w:sz w:val="16"/>
      <w:szCs w:val="16"/>
      <w:lang w:val="nl-NL" w:eastAsia="nl-NL"/>
    </w:rPr>
  </w:style>
  <w:style w:type="paragraph" w:styleId="Objetducommentaire">
    <w:name w:val="annotation subject"/>
    <w:basedOn w:val="Commentaire"/>
    <w:next w:val="Commentaire"/>
    <w:link w:val="ObjetducommentaireCar"/>
    <w:uiPriority w:val="99"/>
    <w:semiHidden/>
    <w:unhideWhenUsed/>
    <w:rsid w:val="0017776A"/>
    <w:rPr>
      <w:b/>
      <w:bCs/>
    </w:rPr>
  </w:style>
  <w:style w:type="character" w:customStyle="1" w:styleId="ObjetducommentaireCar">
    <w:name w:val="Objet du commentaire Car"/>
    <w:basedOn w:val="CommentaireCar"/>
    <w:link w:val="Objetducommentaire"/>
    <w:uiPriority w:val="99"/>
    <w:semiHidden/>
    <w:rsid w:val="0017776A"/>
    <w:rPr>
      <w:rFonts w:eastAsia="Times New Roman" w:cs="Times New Roman"/>
      <w:b/>
      <w:bCs/>
      <w:sz w:val="20"/>
      <w:szCs w:val="20"/>
      <w:lang w:val="nl-NL" w:eastAsia="nl-NL"/>
    </w:rPr>
  </w:style>
  <w:style w:type="paragraph" w:styleId="En-tte">
    <w:name w:val="header"/>
    <w:basedOn w:val="Normal"/>
    <w:link w:val="En-tteCar"/>
    <w:uiPriority w:val="99"/>
    <w:unhideWhenUsed/>
    <w:rsid w:val="00882050"/>
    <w:pPr>
      <w:tabs>
        <w:tab w:val="center" w:pos="4536"/>
        <w:tab w:val="right" w:pos="9072"/>
      </w:tabs>
    </w:pPr>
  </w:style>
  <w:style w:type="character" w:customStyle="1" w:styleId="En-tteCar">
    <w:name w:val="En-tête Car"/>
    <w:basedOn w:val="Policepardfaut"/>
    <w:link w:val="En-tte"/>
    <w:uiPriority w:val="99"/>
    <w:rsid w:val="00882050"/>
    <w:rPr>
      <w:rFonts w:eastAsia="Times New Roman" w:cs="Times New Roman"/>
      <w:szCs w:val="20"/>
      <w:lang w:val="nl-NL" w:eastAsia="nl-NL"/>
    </w:rPr>
  </w:style>
  <w:style w:type="paragraph" w:styleId="Pieddepage">
    <w:name w:val="footer"/>
    <w:basedOn w:val="Normal"/>
    <w:link w:val="PieddepageCar"/>
    <w:uiPriority w:val="99"/>
    <w:unhideWhenUsed/>
    <w:rsid w:val="00882050"/>
    <w:pPr>
      <w:tabs>
        <w:tab w:val="center" w:pos="4536"/>
        <w:tab w:val="right" w:pos="9072"/>
      </w:tabs>
    </w:pPr>
  </w:style>
  <w:style w:type="character" w:customStyle="1" w:styleId="PieddepageCar">
    <w:name w:val="Pied de page Car"/>
    <w:basedOn w:val="Policepardfaut"/>
    <w:link w:val="Pieddepage"/>
    <w:uiPriority w:val="99"/>
    <w:rsid w:val="00882050"/>
    <w:rPr>
      <w:rFonts w:eastAsia="Times New Roman" w:cs="Times New Roman"/>
      <w:szCs w:val="20"/>
      <w:lang w:val="nl-NL" w:eastAsia="nl-NL"/>
    </w:rPr>
  </w:style>
  <w:style w:type="table" w:styleId="Grilledutableau">
    <w:name w:val="Table Grid"/>
    <w:basedOn w:val="TableauNormal"/>
    <w:uiPriority w:val="59"/>
    <w:rsid w:val="009F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oodplanet.be/g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A494674D56854F8ADE22B1FCAC9B97" ma:contentTypeVersion="" ma:contentTypeDescription="Create a new document." ma:contentTypeScope="" ma:versionID="a6df7cd28b5bb3cd1bd5e5894bca4cf7">
  <xsd:schema xmlns:xsd="http://www.w3.org/2001/XMLSchema" xmlns:xs="http://www.w3.org/2001/XMLSchema" xmlns:p="http://schemas.microsoft.com/office/2006/metadata/properties" xmlns:ns2="4f5ea12e-8780-4036-ab94-ee1e9cf0c88c" xmlns:ns3="ab79bae5-3954-4fc6-b5c7-a632e027fd35" targetNamespace="http://schemas.microsoft.com/office/2006/metadata/properties" ma:root="true" ma:fieldsID="d521b55917b58372b87b246ba4523df6" ns2:_="" ns3:_="">
    <xsd:import namespace="4f5ea12e-8780-4036-ab94-ee1e9cf0c88c"/>
    <xsd:import namespace="ab79bae5-3954-4fc6-b5c7-a632e027fd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ea12e-8780-4036-ab94-ee1e9cf0c8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9bae5-3954-4fc6-b5c7-a632e027f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3E156-35DC-4576-945A-BAA7CF28116A}">
  <ds:schemaRefs>
    <ds:schemaRef ds:uri="http://schemas.microsoft.com/sharepoint/v3/contenttype/forms"/>
  </ds:schemaRefs>
</ds:datastoreItem>
</file>

<file path=customXml/itemProps2.xml><?xml version="1.0" encoding="utf-8"?>
<ds:datastoreItem xmlns:ds="http://schemas.openxmlformats.org/officeDocument/2006/customXml" ds:itemID="{FED450B9-976E-44BB-9162-E30201DF21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62A7D-EA97-4D7A-9D5E-FC2E1621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ea12e-8780-4036-ab94-ee1e9cf0c88c"/>
    <ds:schemaRef ds:uri="ab79bae5-3954-4fc6-b5c7-a632e027f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1650</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Marjolaine Blommaert | GoodPlanet Belgium</cp:lastModifiedBy>
  <cp:revision>2</cp:revision>
  <cp:lastPrinted>2013-08-30T08:49:00Z</cp:lastPrinted>
  <dcterms:created xsi:type="dcterms:W3CDTF">2021-09-07T14:56:00Z</dcterms:created>
  <dcterms:modified xsi:type="dcterms:W3CDTF">2021-09-07T14:56:00Z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0x010100BFA494674D56854F8ADE22B1FCAC9B97</vt:lpwstr>
  </property>
</Properties>
</file>